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D4720" w14:textId="76BC2FEA" w:rsidR="00F32A05" w:rsidRPr="00F074BD" w:rsidRDefault="00A97725" w:rsidP="00F32A05">
      <w:pPr>
        <w:pStyle w:val="NormalWeb"/>
        <w:rPr>
          <w:rFonts w:ascii="Arial" w:hAnsi="Arial"/>
          <w:b/>
          <w:bCs/>
          <w:color w:val="595959"/>
          <w:sz w:val="28"/>
          <w:szCs w:val="28"/>
        </w:rPr>
      </w:pPr>
      <w:r>
        <w:rPr>
          <w:rFonts w:ascii="Arial" w:hAnsi="Arial"/>
          <w:b/>
          <w:bCs/>
          <w:color w:val="595959"/>
          <w:sz w:val="28"/>
          <w:szCs w:val="28"/>
        </w:rPr>
        <w:t xml:space="preserve">This communication is for employers only. </w:t>
      </w:r>
    </w:p>
    <w:p w14:paraId="066E76FD" w14:textId="25750A07" w:rsidR="00F32A05" w:rsidRDefault="009B4928" w:rsidP="00F32A05">
      <w:pPr>
        <w:pStyle w:val="NormalWeb"/>
        <w:rPr>
          <w:rFonts w:ascii="Arial" w:hAnsi="Arial"/>
          <w:b/>
          <w:bCs/>
          <w:color w:val="0069B4"/>
          <w:sz w:val="56"/>
          <w:szCs w:val="56"/>
        </w:rPr>
      </w:pPr>
      <w:r>
        <w:rPr>
          <w:rFonts w:ascii="Arial" w:hAnsi="Arial"/>
          <w:b/>
          <w:bCs/>
          <w:color w:val="0069B4"/>
          <w:sz w:val="56"/>
          <w:szCs w:val="56"/>
        </w:rPr>
        <w:t xml:space="preserve">Aegon UK app – sample member text </w:t>
      </w:r>
    </w:p>
    <w:p w14:paraId="6580882C" w14:textId="77777777" w:rsidR="009B4928" w:rsidRPr="00367FFA" w:rsidRDefault="009B4928" w:rsidP="009B4928">
      <w:pPr>
        <w:rPr>
          <w:rFonts w:eastAsiaTheme="minorHAnsi" w:cs="Arial"/>
          <w:color w:val="44546A"/>
          <w:sz w:val="20"/>
          <w:szCs w:val="20"/>
          <w:lang w:val="en-GB"/>
        </w:rPr>
      </w:pPr>
      <w:bookmarkStart w:id="0" w:name="Support_literature"/>
      <w:r w:rsidRPr="00367FFA">
        <w:rPr>
          <w:rFonts w:cs="Arial"/>
          <w:color w:val="44546A"/>
          <w:sz w:val="20"/>
          <w:szCs w:val="20"/>
        </w:rPr>
        <w:t xml:space="preserve">To help you communicate details about your Aegon workplace pension scheme to employees, we’ve produced this sample copy for you to use. </w:t>
      </w:r>
    </w:p>
    <w:p w14:paraId="0EF4E37E" w14:textId="77777777" w:rsidR="009B4928" w:rsidRPr="00367FFA" w:rsidRDefault="009B4928" w:rsidP="009B4928">
      <w:pPr>
        <w:rPr>
          <w:rFonts w:cs="Arial"/>
          <w:color w:val="44546A"/>
          <w:sz w:val="20"/>
          <w:szCs w:val="20"/>
        </w:rPr>
      </w:pPr>
    </w:p>
    <w:p w14:paraId="63C814A4" w14:textId="77777777" w:rsidR="009B4928" w:rsidRPr="00367FFA" w:rsidRDefault="009B4928" w:rsidP="009B4928">
      <w:pPr>
        <w:rPr>
          <w:rFonts w:cs="Arial"/>
          <w:color w:val="44546A"/>
          <w:sz w:val="20"/>
          <w:szCs w:val="20"/>
        </w:rPr>
      </w:pPr>
      <w:r w:rsidRPr="00367FFA">
        <w:rPr>
          <w:rFonts w:cs="Arial"/>
          <w:color w:val="44546A"/>
          <w:sz w:val="20"/>
          <w:szCs w:val="20"/>
        </w:rPr>
        <w:t xml:space="preserve">We’ve taken all reasonable care to make sure the information is accurate at the time of issue, but we don’t accept liability for any consequences resulting from its use. </w:t>
      </w:r>
    </w:p>
    <w:p w14:paraId="0DCCB671" w14:textId="77777777" w:rsidR="009B4928" w:rsidRPr="00367FFA" w:rsidRDefault="009B4928" w:rsidP="009B4928">
      <w:pPr>
        <w:rPr>
          <w:rFonts w:cs="Arial"/>
          <w:color w:val="44546A"/>
          <w:sz w:val="20"/>
          <w:szCs w:val="20"/>
        </w:rPr>
      </w:pPr>
    </w:p>
    <w:p w14:paraId="017FBEE2" w14:textId="3CFE0E0D" w:rsidR="009B4928" w:rsidRPr="00702ECC" w:rsidRDefault="009B4928" w:rsidP="009B4928">
      <w:pPr>
        <w:rPr>
          <w:b/>
          <w:bCs/>
          <w:color w:val="7F7F7F" w:themeColor="text1" w:themeTint="80"/>
          <w:sz w:val="20"/>
          <w:szCs w:val="20"/>
          <w:lang w:val="en-GB"/>
        </w:rPr>
      </w:pPr>
      <w:r w:rsidRPr="00367FFA">
        <w:rPr>
          <w:rFonts w:cs="Arial"/>
          <w:color w:val="44546A"/>
          <w:sz w:val="20"/>
          <w:szCs w:val="20"/>
        </w:rPr>
        <w:t xml:space="preserve">There are certain rules you must follow when promoting your company pension scheme to your employees. You can find out more about these on </w:t>
      </w:r>
      <w:hyperlink r:id="rId10" w:history="1">
        <w:r w:rsidRPr="00367FFA">
          <w:rPr>
            <w:rStyle w:val="Hyperlink"/>
            <w:rFonts w:cs="Arial"/>
            <w:sz w:val="20"/>
            <w:szCs w:val="20"/>
          </w:rPr>
          <w:t>The Pension Regulator’s website</w:t>
        </w:r>
      </w:hyperlink>
      <w:r w:rsidRPr="00367FFA">
        <w:rPr>
          <w:rFonts w:cs="Arial"/>
          <w:color w:val="44546A"/>
          <w:sz w:val="20"/>
          <w:szCs w:val="20"/>
        </w:rPr>
        <w:t>.</w:t>
      </w:r>
      <w:r w:rsidRPr="00367FFA">
        <w:rPr>
          <w:b/>
          <w:bCs/>
          <w:color w:val="595959"/>
          <w:sz w:val="20"/>
          <w:szCs w:val="20"/>
        </w:rPr>
        <w:t xml:space="preserve"> </w:t>
      </w:r>
      <w:bookmarkEnd w:id="0"/>
      <w:r w:rsidR="00702ECC">
        <w:rPr>
          <w:b/>
          <w:bCs/>
          <w:color w:val="595959"/>
          <w:sz w:val="20"/>
          <w:szCs w:val="20"/>
        </w:rPr>
        <w:br/>
      </w:r>
      <w:r w:rsidR="00702ECC">
        <w:rPr>
          <w:b/>
          <w:bCs/>
          <w:color w:val="595959"/>
          <w:sz w:val="20"/>
          <w:szCs w:val="20"/>
        </w:rPr>
        <w:br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702ECC">
        <w:rPr>
          <w:b/>
          <w:bCs/>
          <w:color w:val="595959"/>
          <w:sz w:val="20"/>
          <w:szCs w:val="20"/>
        </w:rPr>
        <w:tab/>
      </w:r>
      <w:r w:rsidR="00A50AAE" w:rsidRPr="00A50AAE">
        <w:rPr>
          <w:color w:val="7F7F7F" w:themeColor="text1" w:themeTint="80"/>
          <w:sz w:val="20"/>
          <w:szCs w:val="20"/>
        </w:rPr>
        <w:t>WP</w:t>
      </w:r>
      <w:r w:rsidR="00480353">
        <w:rPr>
          <w:color w:val="7F7F7F" w:themeColor="text1" w:themeTint="80"/>
          <w:sz w:val="20"/>
          <w:szCs w:val="20"/>
        </w:rPr>
        <w:t>393662</w:t>
      </w:r>
      <w:r w:rsidR="00A50AAE" w:rsidRPr="00A50AAE">
        <w:rPr>
          <w:color w:val="7F7F7F" w:themeColor="text1" w:themeTint="80"/>
          <w:sz w:val="20"/>
          <w:szCs w:val="20"/>
        </w:rPr>
        <w:t xml:space="preserve"> </w:t>
      </w:r>
      <w:r w:rsidR="004D4783">
        <w:rPr>
          <w:color w:val="7F7F7F" w:themeColor="text1" w:themeTint="80"/>
          <w:sz w:val="20"/>
          <w:szCs w:val="20"/>
        </w:rPr>
        <w:t>09</w:t>
      </w:r>
      <w:r w:rsidR="00A50AAE" w:rsidRPr="00A50AAE">
        <w:rPr>
          <w:color w:val="7F7F7F" w:themeColor="text1" w:themeTint="80"/>
          <w:sz w:val="20"/>
          <w:szCs w:val="20"/>
        </w:rPr>
        <w:t>/2</w:t>
      </w:r>
      <w:r w:rsidR="004D4783">
        <w:rPr>
          <w:color w:val="7F7F7F" w:themeColor="text1" w:themeTint="80"/>
          <w:sz w:val="20"/>
          <w:szCs w:val="20"/>
        </w:rPr>
        <w:t>3</w:t>
      </w:r>
    </w:p>
    <w:p w14:paraId="3AC7AFCE" w14:textId="04B23634" w:rsidR="00E62267" w:rsidRPr="00D8091F" w:rsidRDefault="009B4928" w:rsidP="00D8091F">
      <w:pPr>
        <w:tabs>
          <w:tab w:val="decimal" w:pos="-993"/>
        </w:tabs>
        <w:ind w:right="397"/>
        <w:rPr>
          <w:b/>
          <w:bCs/>
          <w:color w:val="595959"/>
          <w:sz w:val="28"/>
          <w:szCs w:val="28"/>
          <w:lang w:val="en-GB"/>
        </w:rPr>
      </w:pPr>
      <w:r>
        <w:rPr>
          <w:b/>
          <w:bCs/>
          <w:noProof/>
          <w:color w:val="595959"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24847" wp14:editId="66CB9D47">
                <wp:simplePos x="0" y="0"/>
                <wp:positionH relativeFrom="column">
                  <wp:posOffset>5715</wp:posOffset>
                </wp:positionH>
                <wp:positionV relativeFrom="paragraph">
                  <wp:posOffset>91440</wp:posOffset>
                </wp:positionV>
                <wp:extent cx="6836899" cy="45719"/>
                <wp:effectExtent l="0" t="0" r="21590" b="311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6899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69B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F189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.45pt;margin-top:7.2pt;width:538.3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" strokecolor="#0069b4"/>
            </w:pict>
          </mc:Fallback>
        </mc:AlternateContent>
      </w:r>
    </w:p>
    <w:p w14:paraId="0AC59466" w14:textId="1C343874" w:rsidR="00D8091F" w:rsidRPr="00E07F92" w:rsidRDefault="009B4928" w:rsidP="00E07F92">
      <w:pPr>
        <w:spacing w:before="100" w:beforeAutospacing="1" w:after="100" w:afterAutospacing="1"/>
        <w:rPr>
          <w:color w:val="595959"/>
          <w:sz w:val="20"/>
          <w:szCs w:val="20"/>
        </w:rPr>
      </w:pPr>
      <w:r w:rsidRPr="009B4928">
        <w:rPr>
          <w:rFonts w:cs="Arial"/>
          <w:sz w:val="20"/>
          <w:szCs w:val="20"/>
          <w:lang w:val="en-GB"/>
        </w:rPr>
        <w:t xml:space="preserve">Email subject line: </w:t>
      </w:r>
      <w:r w:rsidR="006B3381">
        <w:rPr>
          <w:rFonts w:cs="Arial"/>
          <w:sz w:val="20"/>
          <w:szCs w:val="20"/>
          <w:lang w:val="en-GB"/>
        </w:rPr>
        <w:t>Aegon</w:t>
      </w:r>
      <w:r w:rsidR="006E0006">
        <w:rPr>
          <w:rFonts w:cs="Arial"/>
          <w:sz w:val="20"/>
          <w:szCs w:val="20"/>
          <w:lang w:val="en-GB"/>
        </w:rPr>
        <w:t xml:space="preserve">’s </w:t>
      </w:r>
      <w:r w:rsidR="006B3381">
        <w:rPr>
          <w:rFonts w:cs="Arial"/>
          <w:sz w:val="20"/>
          <w:szCs w:val="20"/>
          <w:lang w:val="en-GB"/>
        </w:rPr>
        <w:t xml:space="preserve">mobile app </w:t>
      </w:r>
    </w:p>
    <w:p w14:paraId="5E6C801A" w14:textId="43D62E93" w:rsidR="009B4928" w:rsidRDefault="009B4928" w:rsidP="009B4928">
      <w:pPr>
        <w:tabs>
          <w:tab w:val="decimal" w:pos="-993"/>
        </w:tabs>
        <w:ind w:right="397"/>
        <w:rPr>
          <w:rFonts w:cs="Arial"/>
          <w:bCs/>
          <w:color w:val="auto"/>
          <w:sz w:val="20"/>
          <w:szCs w:val="20"/>
        </w:rPr>
      </w:pPr>
      <w:r w:rsidRPr="009B4928">
        <w:rPr>
          <w:rFonts w:cs="Arial"/>
          <w:bCs/>
          <w:color w:val="auto"/>
          <w:sz w:val="20"/>
          <w:szCs w:val="20"/>
        </w:rPr>
        <w:t>Dear &lt;insert name&gt;</w:t>
      </w:r>
      <w:r>
        <w:rPr>
          <w:rFonts w:cs="Arial"/>
          <w:bCs/>
          <w:color w:val="auto"/>
          <w:sz w:val="20"/>
          <w:szCs w:val="20"/>
        </w:rPr>
        <w:t>,</w:t>
      </w:r>
    </w:p>
    <w:p w14:paraId="11E45AB9" w14:textId="007935EA" w:rsidR="004D20AE" w:rsidRDefault="004D20AE" w:rsidP="009B4928">
      <w:pPr>
        <w:tabs>
          <w:tab w:val="decimal" w:pos="-993"/>
        </w:tabs>
        <w:ind w:right="397"/>
        <w:rPr>
          <w:rFonts w:cs="Arial"/>
          <w:bCs/>
          <w:color w:val="auto"/>
          <w:sz w:val="20"/>
          <w:szCs w:val="20"/>
        </w:rPr>
      </w:pPr>
    </w:p>
    <w:p w14:paraId="76A4A692" w14:textId="755DAFFC" w:rsidR="001047B7" w:rsidRPr="006A7954" w:rsidRDefault="005E578E" w:rsidP="001047B7">
      <w:pPr>
        <w:rPr>
          <w:rFonts w:ascii="Calibri" w:hAnsi="Calibri" w:cs="Calibri"/>
          <w:b/>
          <w:bCs/>
          <w:color w:val="0070C0"/>
          <w:sz w:val="22"/>
          <w:szCs w:val="22"/>
        </w:rPr>
      </w:pPr>
      <w:r>
        <w:rPr>
          <w:rFonts w:ascii="Calibri" w:hAnsi="Calibri" w:cs="Calibri"/>
          <w:b/>
          <w:bCs/>
          <w:color w:val="0070C0"/>
          <w:sz w:val="22"/>
          <w:szCs w:val="22"/>
        </w:rPr>
        <w:t>Aegon’s</w:t>
      </w:r>
      <w:r w:rsidR="001047B7" w:rsidRPr="006A7954">
        <w:rPr>
          <w:rFonts w:ascii="Calibri" w:hAnsi="Calibri" w:cs="Calibri"/>
          <w:b/>
          <w:bCs/>
          <w:color w:val="0070C0"/>
          <w:sz w:val="22"/>
          <w:szCs w:val="22"/>
        </w:rPr>
        <w:t xml:space="preserve"> app is ready and waiting for you  </w:t>
      </w:r>
    </w:p>
    <w:p w14:paraId="259723A1" w14:textId="77777777" w:rsidR="001047B7" w:rsidRPr="006A7954" w:rsidRDefault="001047B7" w:rsidP="001047B7">
      <w:pPr>
        <w:rPr>
          <w:rFonts w:ascii="Calibri" w:hAnsi="Calibri" w:cs="Calibri"/>
          <w:b/>
          <w:bCs/>
          <w:sz w:val="22"/>
          <w:szCs w:val="22"/>
        </w:rPr>
      </w:pPr>
    </w:p>
    <w:p w14:paraId="323EA33E" w14:textId="0889CAAD" w:rsidR="001047B7" w:rsidRPr="001F54EC" w:rsidRDefault="006E0006" w:rsidP="001047B7">
      <w:pPr>
        <w:spacing w:after="160" w:line="270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</w:t>
      </w:r>
      <w:r w:rsidR="004E1F5E">
        <w:rPr>
          <w:rFonts w:cs="Arial"/>
          <w:sz w:val="20"/>
          <w:szCs w:val="20"/>
        </w:rPr>
        <w:t xml:space="preserve"> Aegon</w:t>
      </w:r>
      <w:r w:rsidR="004E1BB7">
        <w:rPr>
          <w:rFonts w:cs="Arial"/>
          <w:sz w:val="20"/>
          <w:szCs w:val="20"/>
        </w:rPr>
        <w:t xml:space="preserve"> </w:t>
      </w:r>
      <w:r w:rsidR="004E1F5E">
        <w:rPr>
          <w:rFonts w:cs="Arial"/>
          <w:sz w:val="20"/>
          <w:szCs w:val="20"/>
        </w:rPr>
        <w:t>app</w:t>
      </w:r>
      <w:r>
        <w:rPr>
          <w:rFonts w:cs="Arial"/>
          <w:sz w:val="20"/>
          <w:szCs w:val="20"/>
        </w:rPr>
        <w:t xml:space="preserve"> allows you to</w:t>
      </w:r>
      <w:r w:rsidR="001047B7" w:rsidRPr="001F54EC">
        <w:rPr>
          <w:rFonts w:cs="Arial"/>
          <w:sz w:val="20"/>
          <w:szCs w:val="20"/>
        </w:rPr>
        <w:t xml:space="preserve"> easily manage your workplace pension </w:t>
      </w:r>
      <w:r>
        <w:rPr>
          <w:rFonts w:cs="Arial"/>
          <w:sz w:val="20"/>
          <w:szCs w:val="20"/>
        </w:rPr>
        <w:t>and savings on the go</w:t>
      </w:r>
      <w:r w:rsidR="001047B7" w:rsidRPr="001F54EC">
        <w:rPr>
          <w:rFonts w:cs="Arial"/>
          <w:sz w:val="20"/>
          <w:szCs w:val="20"/>
        </w:rPr>
        <w:t xml:space="preserve"> – helping you stay in control of your finances. You’ll have instant access to all your important </w:t>
      </w:r>
      <w:r w:rsidR="00347EAD" w:rsidRPr="001F54EC">
        <w:rPr>
          <w:rFonts w:cs="Arial"/>
          <w:sz w:val="20"/>
          <w:szCs w:val="20"/>
        </w:rPr>
        <w:t>savings</w:t>
      </w:r>
      <w:r w:rsidR="001047B7" w:rsidRPr="001F54EC">
        <w:rPr>
          <w:rFonts w:cs="Arial"/>
          <w:sz w:val="20"/>
          <w:szCs w:val="20"/>
        </w:rPr>
        <w:t xml:space="preserve"> information as well as being able to see:</w:t>
      </w:r>
    </w:p>
    <w:p w14:paraId="28094D81" w14:textId="77777777" w:rsidR="001047B7" w:rsidRPr="001F54EC" w:rsidRDefault="001047B7" w:rsidP="001047B7">
      <w:pPr>
        <w:pStyle w:val="ListParagraph"/>
        <w:numPr>
          <w:ilvl w:val="0"/>
          <w:numId w:val="4"/>
        </w:numPr>
        <w:spacing w:line="270" w:lineRule="atLeast"/>
        <w:rPr>
          <w:rFonts w:ascii="Arial" w:eastAsia="Cambria" w:hAnsi="Arial" w:cs="Arial"/>
          <w:color w:val="1D1D1D"/>
          <w:sz w:val="20"/>
          <w:szCs w:val="20"/>
          <w:lang w:val="en-US"/>
        </w:rPr>
      </w:pPr>
      <w:r w:rsidRPr="001F54EC">
        <w:rPr>
          <w:rFonts w:ascii="Arial" w:eastAsia="Cambria" w:hAnsi="Arial" w:cs="Arial"/>
          <w:color w:val="1D1D1D"/>
          <w:sz w:val="20"/>
          <w:szCs w:val="20"/>
          <w:lang w:val="en-US"/>
        </w:rPr>
        <w:t>Fund balances</w:t>
      </w:r>
    </w:p>
    <w:p w14:paraId="07EF0863" w14:textId="77777777" w:rsidR="001047B7" w:rsidRPr="001F54EC" w:rsidRDefault="001047B7" w:rsidP="001047B7">
      <w:pPr>
        <w:pStyle w:val="ListParagraph"/>
        <w:numPr>
          <w:ilvl w:val="0"/>
          <w:numId w:val="4"/>
        </w:numPr>
        <w:spacing w:line="270" w:lineRule="atLeast"/>
        <w:rPr>
          <w:rFonts w:ascii="Arial" w:eastAsia="Cambria" w:hAnsi="Arial" w:cs="Arial"/>
          <w:color w:val="1D1D1D"/>
          <w:sz w:val="20"/>
          <w:szCs w:val="20"/>
          <w:lang w:val="en-US"/>
        </w:rPr>
      </w:pPr>
      <w:r w:rsidRPr="001F54EC">
        <w:rPr>
          <w:rFonts w:ascii="Arial" w:eastAsia="Cambria" w:hAnsi="Arial" w:cs="Arial"/>
          <w:color w:val="1D1D1D"/>
          <w:sz w:val="20"/>
          <w:szCs w:val="20"/>
          <w:lang w:val="en-US"/>
        </w:rPr>
        <w:t>Contribution details</w:t>
      </w:r>
    </w:p>
    <w:p w14:paraId="78216C1E" w14:textId="77777777" w:rsidR="001047B7" w:rsidRDefault="001047B7" w:rsidP="001047B7">
      <w:pPr>
        <w:pStyle w:val="ListParagraph"/>
        <w:numPr>
          <w:ilvl w:val="0"/>
          <w:numId w:val="4"/>
        </w:numPr>
        <w:spacing w:line="270" w:lineRule="atLeast"/>
        <w:rPr>
          <w:rFonts w:ascii="Arial" w:eastAsia="Cambria" w:hAnsi="Arial" w:cs="Arial"/>
          <w:color w:val="1D1D1D"/>
          <w:sz w:val="20"/>
          <w:szCs w:val="20"/>
          <w:lang w:val="en-US"/>
        </w:rPr>
      </w:pPr>
      <w:r w:rsidRPr="001F54EC">
        <w:rPr>
          <w:rFonts w:ascii="Arial" w:eastAsia="Cambria" w:hAnsi="Arial" w:cs="Arial"/>
          <w:color w:val="1D1D1D"/>
          <w:sz w:val="20"/>
          <w:szCs w:val="20"/>
          <w:lang w:val="en-US"/>
        </w:rPr>
        <w:t>A breakdown of your investments</w:t>
      </w:r>
    </w:p>
    <w:p w14:paraId="61693F60" w14:textId="744A8412" w:rsidR="00EF3C27" w:rsidRPr="001F54EC" w:rsidRDefault="00EF3C27" w:rsidP="001047B7">
      <w:pPr>
        <w:pStyle w:val="ListParagraph"/>
        <w:numPr>
          <w:ilvl w:val="0"/>
          <w:numId w:val="4"/>
        </w:numPr>
        <w:spacing w:line="270" w:lineRule="atLeast"/>
        <w:rPr>
          <w:rFonts w:ascii="Arial" w:eastAsia="Cambria" w:hAnsi="Arial" w:cs="Arial"/>
          <w:color w:val="1D1D1D"/>
          <w:sz w:val="20"/>
          <w:szCs w:val="20"/>
          <w:lang w:val="en-US"/>
        </w:rPr>
      </w:pPr>
      <w:r>
        <w:rPr>
          <w:rFonts w:ascii="Arial" w:eastAsia="Cambria" w:hAnsi="Arial" w:cs="Arial"/>
          <w:color w:val="1D1D1D"/>
          <w:sz w:val="20"/>
          <w:szCs w:val="20"/>
          <w:lang w:val="en-US"/>
        </w:rPr>
        <w:t>Manage your beneficiaries</w:t>
      </w:r>
    </w:p>
    <w:p w14:paraId="7E698E6B" w14:textId="77777777" w:rsidR="0045255A" w:rsidRDefault="0045255A" w:rsidP="004D20AE">
      <w:pPr>
        <w:pStyle w:val="NormalWeb"/>
        <w:spacing w:before="0" w:beforeAutospacing="0" w:after="0" w:afterAutospacing="0"/>
        <w:rPr>
          <w:rFonts w:ascii="Arial" w:hAnsi="Arial" w:cs="Arial"/>
          <w:sz w:val="20"/>
          <w:lang w:val="en-US"/>
        </w:rPr>
      </w:pPr>
      <w:bookmarkStart w:id="1" w:name="_Hlk124411129"/>
    </w:p>
    <w:bookmarkEnd w:id="1"/>
    <w:p w14:paraId="7DFD3A1C" w14:textId="77777777" w:rsidR="006E0006" w:rsidRDefault="006E0006" w:rsidP="006E0006">
      <w:pPr>
        <w:rPr>
          <w:sz w:val="20"/>
          <w:szCs w:val="20"/>
        </w:rPr>
      </w:pPr>
      <w:r>
        <w:rPr>
          <w:sz w:val="20"/>
          <w:szCs w:val="20"/>
        </w:rPr>
        <w:t xml:space="preserve">You’ll also find the ‘Knowledge hub’ in the Help section of the app, full of information and short videos to support you with retirement planning. </w:t>
      </w:r>
    </w:p>
    <w:p w14:paraId="4CF25F91" w14:textId="77777777" w:rsidR="0045255A" w:rsidRDefault="0045255A" w:rsidP="0045255A">
      <w:pPr>
        <w:pStyle w:val="NormalWeb"/>
        <w:spacing w:before="0" w:beforeAutospacing="0" w:after="0" w:afterAutospacing="0"/>
        <w:rPr>
          <w:rFonts w:ascii="Arial" w:hAnsi="Arial" w:cs="Arial"/>
          <w:sz w:val="20"/>
          <w:lang w:val="en-US"/>
        </w:rPr>
      </w:pPr>
    </w:p>
    <w:p w14:paraId="79C6C836" w14:textId="342A119C" w:rsidR="0045255A" w:rsidRDefault="0045255A" w:rsidP="0045255A">
      <w:pPr>
        <w:pStyle w:val="NormalWeb"/>
        <w:spacing w:before="0" w:beforeAutospacing="0" w:after="0" w:afterAutospacing="0"/>
        <w:rPr>
          <w:rFonts w:ascii="Arial" w:hAnsi="Arial" w:cs="Arial"/>
          <w:sz w:val="20"/>
          <w:lang w:val="en-US"/>
        </w:rPr>
      </w:pPr>
      <w:r w:rsidRPr="006E0526">
        <w:rPr>
          <w:rFonts w:ascii="Arial" w:hAnsi="Arial" w:cs="Arial"/>
          <w:sz w:val="20"/>
          <w:lang w:val="en-US"/>
        </w:rPr>
        <w:t>Let’s s</w:t>
      </w:r>
      <w:r>
        <w:rPr>
          <w:rFonts w:ascii="Arial" w:hAnsi="Arial" w:cs="Arial"/>
          <w:sz w:val="20"/>
          <w:lang w:val="en-US"/>
        </w:rPr>
        <w:t>h</w:t>
      </w:r>
      <w:r w:rsidRPr="006E0526">
        <w:rPr>
          <w:rFonts w:ascii="Arial" w:hAnsi="Arial" w:cs="Arial"/>
          <w:sz w:val="20"/>
          <w:lang w:val="en-US"/>
        </w:rPr>
        <w:t xml:space="preserve">ow you some of the features available on the app, by watching our </w:t>
      </w:r>
      <w:hyperlink r:id="rId11" w:history="1">
        <w:r w:rsidRPr="006E0526">
          <w:rPr>
            <w:rStyle w:val="Hyperlink"/>
            <w:rFonts w:ascii="Arial" w:hAnsi="Arial" w:cs="Arial"/>
            <w:sz w:val="20"/>
            <w:lang w:val="en-US"/>
          </w:rPr>
          <w:t>short video</w:t>
        </w:r>
      </w:hyperlink>
      <w:r>
        <w:rPr>
          <w:rFonts w:ascii="Arial" w:hAnsi="Arial" w:cs="Arial"/>
          <w:sz w:val="20"/>
          <w:lang w:val="en-US"/>
        </w:rPr>
        <w:t>.</w:t>
      </w:r>
      <w:r w:rsidRPr="006E0526">
        <w:rPr>
          <w:rFonts w:ascii="Arial" w:hAnsi="Arial" w:cs="Arial"/>
          <w:sz w:val="20"/>
          <w:lang w:val="en-US"/>
        </w:rPr>
        <w:t xml:space="preserve"> </w:t>
      </w:r>
    </w:p>
    <w:p w14:paraId="1ED3B6A3" w14:textId="77777777" w:rsidR="006E0006" w:rsidRDefault="006E0006" w:rsidP="00107301">
      <w:pPr>
        <w:spacing w:line="270" w:lineRule="atLeast"/>
        <w:rPr>
          <w:rFonts w:ascii="Calibri" w:hAnsi="Calibri" w:cs="Calibri"/>
          <w:b/>
          <w:bCs/>
          <w:color w:val="0070C0"/>
          <w:sz w:val="22"/>
          <w:szCs w:val="22"/>
        </w:rPr>
      </w:pPr>
    </w:p>
    <w:p w14:paraId="00857929" w14:textId="4A9A5C4C" w:rsidR="00107301" w:rsidRDefault="00107301" w:rsidP="00107301">
      <w:pPr>
        <w:spacing w:line="270" w:lineRule="atLeast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6A7954">
        <w:rPr>
          <w:rFonts w:ascii="Calibri" w:hAnsi="Calibri" w:cs="Calibri"/>
          <w:b/>
          <w:bCs/>
          <w:color w:val="0070C0"/>
          <w:sz w:val="22"/>
          <w:szCs w:val="22"/>
        </w:rPr>
        <w:t>Getting</w:t>
      </w:r>
      <w:r w:rsidR="00AB449E" w:rsidRPr="006A7954">
        <w:rPr>
          <w:rFonts w:ascii="Calibri" w:hAnsi="Calibri" w:cs="Calibri"/>
          <w:b/>
          <w:bCs/>
          <w:color w:val="0070C0"/>
          <w:sz w:val="22"/>
          <w:szCs w:val="22"/>
        </w:rPr>
        <w:t xml:space="preserve"> </w:t>
      </w:r>
      <w:r w:rsidRPr="006A7954">
        <w:rPr>
          <w:rFonts w:ascii="Calibri" w:hAnsi="Calibri" w:cs="Calibri"/>
          <w:b/>
          <w:bCs/>
          <w:color w:val="0070C0"/>
          <w:sz w:val="22"/>
          <w:szCs w:val="22"/>
        </w:rPr>
        <w:t>started</w:t>
      </w:r>
    </w:p>
    <w:p w14:paraId="654AFECD" w14:textId="77777777" w:rsidR="006939C6" w:rsidRDefault="006939C6" w:rsidP="006939C6">
      <w:pPr>
        <w:spacing w:line="270" w:lineRule="atLeast"/>
        <w:rPr>
          <w:sz w:val="20"/>
          <w:szCs w:val="20"/>
        </w:rPr>
      </w:pPr>
    </w:p>
    <w:p w14:paraId="6EB0DAC5" w14:textId="796DEF25" w:rsidR="006939C6" w:rsidRDefault="006939C6" w:rsidP="006939C6">
      <w:pPr>
        <w:spacing w:line="270" w:lineRule="atLeast"/>
        <w:rPr>
          <w:sz w:val="20"/>
          <w:szCs w:val="20"/>
        </w:rPr>
      </w:pPr>
      <w:r w:rsidRPr="00D076A0">
        <w:rPr>
          <w:sz w:val="20"/>
          <w:szCs w:val="20"/>
        </w:rPr>
        <w:t>If you’re already registered on Retiready, you can simply download</w:t>
      </w:r>
      <w:r>
        <w:rPr>
          <w:sz w:val="20"/>
          <w:szCs w:val="20"/>
        </w:rPr>
        <w:t xml:space="preserve"> the app </w:t>
      </w:r>
      <w:r w:rsidRPr="00D076A0">
        <w:rPr>
          <w:sz w:val="20"/>
          <w:szCs w:val="20"/>
        </w:rPr>
        <w:t>and log in.</w:t>
      </w:r>
    </w:p>
    <w:p w14:paraId="1054C3C1" w14:textId="77777777" w:rsidR="00EE016C" w:rsidRDefault="00EE016C" w:rsidP="00107301">
      <w:pPr>
        <w:spacing w:line="270" w:lineRule="atLeast"/>
        <w:rPr>
          <w:sz w:val="20"/>
          <w:szCs w:val="20"/>
        </w:rPr>
      </w:pPr>
    </w:p>
    <w:p w14:paraId="7988CBA3" w14:textId="58DF79E9" w:rsidR="00107301" w:rsidRPr="00D076A0" w:rsidRDefault="00107301" w:rsidP="00107301">
      <w:pPr>
        <w:spacing w:line="270" w:lineRule="atLeast"/>
        <w:rPr>
          <w:sz w:val="20"/>
          <w:szCs w:val="20"/>
        </w:rPr>
      </w:pPr>
      <w:r w:rsidRPr="00D076A0">
        <w:rPr>
          <w:sz w:val="20"/>
          <w:szCs w:val="20"/>
        </w:rPr>
        <w:t xml:space="preserve">If you've </w:t>
      </w:r>
      <w:r w:rsidR="001E2AC0">
        <w:rPr>
          <w:sz w:val="20"/>
          <w:szCs w:val="20"/>
        </w:rPr>
        <w:t xml:space="preserve">never </w:t>
      </w:r>
      <w:r w:rsidRPr="00D076A0">
        <w:rPr>
          <w:sz w:val="20"/>
          <w:szCs w:val="20"/>
        </w:rPr>
        <w:t>used Retiready online before, complete these simple steps:</w:t>
      </w:r>
    </w:p>
    <w:p w14:paraId="0FF915AE" w14:textId="77777777" w:rsidR="00107301" w:rsidRPr="00D076A0" w:rsidRDefault="00107301" w:rsidP="00107301">
      <w:pPr>
        <w:spacing w:line="270" w:lineRule="atLeast"/>
        <w:rPr>
          <w:sz w:val="20"/>
          <w:szCs w:val="20"/>
        </w:rPr>
      </w:pPr>
    </w:p>
    <w:p w14:paraId="61C16DD4" w14:textId="7A841012" w:rsidR="00107301" w:rsidRPr="00D076A0" w:rsidRDefault="00107301" w:rsidP="00107301">
      <w:pPr>
        <w:pStyle w:val="ListParagraph"/>
        <w:numPr>
          <w:ilvl w:val="0"/>
          <w:numId w:val="5"/>
        </w:numPr>
        <w:rPr>
          <w:rFonts w:ascii="Arial" w:eastAsia="Cambria" w:hAnsi="Arial" w:cs="Times New Roman"/>
          <w:color w:val="1D1D1D"/>
          <w:sz w:val="20"/>
          <w:szCs w:val="20"/>
          <w:lang w:val="en-US"/>
        </w:rPr>
      </w:pPr>
      <w:r w:rsidRPr="00D076A0">
        <w:rPr>
          <w:rFonts w:ascii="Arial" w:eastAsia="Cambria" w:hAnsi="Arial" w:cs="Times New Roman"/>
          <w:color w:val="1D1D1D"/>
          <w:sz w:val="20"/>
          <w:szCs w:val="20"/>
          <w:lang w:val="en-US"/>
        </w:rPr>
        <w:t xml:space="preserve">Activate your </w:t>
      </w:r>
      <w:hyperlink r:id="rId12" w:history="1">
        <w:r w:rsidRPr="00AA6629">
          <w:rPr>
            <w:rStyle w:val="Hyperlink"/>
            <w:rFonts w:ascii="Arial" w:eastAsia="Times New Roman" w:hAnsi="Arial" w:cstheme="minorHAnsi"/>
            <w:sz w:val="20"/>
            <w:szCs w:val="20"/>
            <w:lang w:val="en-US"/>
          </w:rPr>
          <w:t>Retiready account</w:t>
        </w:r>
      </w:hyperlink>
      <w:r w:rsidRPr="00D076A0">
        <w:rPr>
          <w:rFonts w:ascii="Arial" w:eastAsia="Cambria" w:hAnsi="Arial" w:cs="Times New Roman"/>
          <w:color w:val="1D1D1D"/>
          <w:sz w:val="20"/>
          <w:szCs w:val="20"/>
          <w:lang w:val="en-US"/>
        </w:rPr>
        <w:t xml:space="preserve"> online</w:t>
      </w:r>
    </w:p>
    <w:p w14:paraId="549F5201" w14:textId="5E9406B1" w:rsidR="00107301" w:rsidRPr="00D076A0" w:rsidRDefault="006E0006" w:rsidP="00107301">
      <w:pPr>
        <w:pStyle w:val="ListParagraph"/>
        <w:numPr>
          <w:ilvl w:val="0"/>
          <w:numId w:val="5"/>
        </w:numPr>
        <w:spacing w:line="270" w:lineRule="atLeast"/>
        <w:rPr>
          <w:rFonts w:ascii="Arial" w:eastAsia="Cambria" w:hAnsi="Arial" w:cs="Times New Roman"/>
          <w:color w:val="1D1D1D"/>
          <w:sz w:val="20"/>
          <w:szCs w:val="20"/>
          <w:lang w:val="en-US"/>
        </w:rPr>
      </w:pPr>
      <w:r>
        <w:rPr>
          <w:rFonts w:ascii="Arial" w:eastAsia="Cambria" w:hAnsi="Arial" w:cs="Times New Roman"/>
          <w:color w:val="1D1D1D"/>
          <w:sz w:val="20"/>
          <w:szCs w:val="20"/>
          <w:lang w:val="en-US"/>
        </w:rPr>
        <w:t>After 24 hours, d</w:t>
      </w:r>
      <w:r w:rsidR="00107301" w:rsidRPr="00D076A0">
        <w:rPr>
          <w:rFonts w:ascii="Arial" w:eastAsia="Cambria" w:hAnsi="Arial" w:cs="Times New Roman"/>
          <w:color w:val="1D1D1D"/>
          <w:sz w:val="20"/>
          <w:szCs w:val="20"/>
          <w:lang w:val="en-US"/>
        </w:rPr>
        <w:t xml:space="preserve">ownload the </w:t>
      </w:r>
      <w:r w:rsidR="0017395B">
        <w:rPr>
          <w:rFonts w:ascii="Arial" w:eastAsia="Cambria" w:hAnsi="Arial" w:cs="Times New Roman"/>
          <w:color w:val="1D1D1D"/>
          <w:sz w:val="20"/>
          <w:szCs w:val="20"/>
          <w:lang w:val="en-US"/>
        </w:rPr>
        <w:t xml:space="preserve">Aegon UK </w:t>
      </w:r>
      <w:r w:rsidR="00107301" w:rsidRPr="00D076A0">
        <w:rPr>
          <w:rFonts w:ascii="Arial" w:eastAsia="Cambria" w:hAnsi="Arial" w:cs="Times New Roman"/>
          <w:color w:val="1D1D1D"/>
          <w:sz w:val="20"/>
          <w:szCs w:val="20"/>
          <w:lang w:val="en-US"/>
        </w:rPr>
        <w:t xml:space="preserve">app </w:t>
      </w:r>
    </w:p>
    <w:p w14:paraId="7F19D118" w14:textId="025F4577" w:rsidR="00107301" w:rsidRPr="00D076A0" w:rsidRDefault="00851956" w:rsidP="00107301">
      <w:pPr>
        <w:pStyle w:val="ListParagraph"/>
        <w:numPr>
          <w:ilvl w:val="0"/>
          <w:numId w:val="5"/>
        </w:numPr>
        <w:spacing w:line="270" w:lineRule="atLeast"/>
        <w:rPr>
          <w:rFonts w:ascii="Arial" w:eastAsia="Cambria" w:hAnsi="Arial" w:cs="Times New Roman"/>
          <w:color w:val="1D1D1D"/>
          <w:sz w:val="20"/>
          <w:szCs w:val="20"/>
          <w:lang w:val="en-US"/>
        </w:rPr>
      </w:pPr>
      <w:r>
        <w:rPr>
          <w:rFonts w:ascii="Arial" w:eastAsia="Cambria" w:hAnsi="Arial" w:cs="Times New Roman"/>
          <w:color w:val="1D1D1D"/>
          <w:sz w:val="20"/>
          <w:szCs w:val="20"/>
          <w:lang w:val="en-US"/>
        </w:rPr>
        <w:t>Activate the app and log in</w:t>
      </w:r>
    </w:p>
    <w:p w14:paraId="39CE0DD0" w14:textId="77777777" w:rsidR="00863CC1" w:rsidRDefault="00863CC1" w:rsidP="0009523B">
      <w:pPr>
        <w:spacing w:line="270" w:lineRule="atLeast"/>
        <w:rPr>
          <w:rFonts w:ascii="Calibri" w:hAnsi="Calibri" w:cs="Calibri"/>
          <w:b/>
          <w:bCs/>
          <w:color w:val="0070C0"/>
          <w:sz w:val="22"/>
          <w:szCs w:val="22"/>
        </w:rPr>
      </w:pPr>
    </w:p>
    <w:p w14:paraId="6CCFDCB0" w14:textId="0B7D42C2" w:rsidR="0009523B" w:rsidRDefault="0009523B" w:rsidP="0009523B">
      <w:pPr>
        <w:spacing w:line="270" w:lineRule="atLeast"/>
        <w:rPr>
          <w:rFonts w:ascii="Helvetica" w:eastAsia="Times New Roman" w:hAnsi="Helvetica" w:cs="Arial"/>
          <w:color w:val="666366"/>
          <w:sz w:val="23"/>
          <w:szCs w:val="23"/>
        </w:rPr>
      </w:pPr>
      <w:r w:rsidRPr="0009523B">
        <w:rPr>
          <w:rFonts w:ascii="Calibri" w:hAnsi="Calibri" w:cs="Calibri"/>
          <w:b/>
          <w:bCs/>
          <w:color w:val="0070C0"/>
          <w:sz w:val="22"/>
          <w:szCs w:val="22"/>
        </w:rPr>
        <w:t>Download the Aegon UK mobile app now</w:t>
      </w:r>
      <w:r>
        <w:rPr>
          <w:rFonts w:ascii="Helvetica" w:eastAsia="Times New Roman" w:hAnsi="Helvetica" w:cs="Arial"/>
          <w:color w:val="666366"/>
          <w:sz w:val="23"/>
          <w:szCs w:val="23"/>
        </w:rPr>
        <w:br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00"/>
        <w:gridCol w:w="1800"/>
      </w:tblGrid>
      <w:tr w:rsidR="0009523B" w14:paraId="77438EFA" w14:textId="77777777" w:rsidTr="007E58CB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5234E9" w14:textId="77777777" w:rsidR="0009523B" w:rsidRDefault="0009523B" w:rsidP="007E58CB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noProof/>
              </w:rPr>
              <w:drawing>
                <wp:inline distT="0" distB="0" distL="0" distR="0" wp14:anchorId="6E74E1CA" wp14:editId="150704FC">
                  <wp:extent cx="1123950" cy="323850"/>
                  <wp:effectExtent l="0" t="0" r="0" b="0"/>
                  <wp:docPr id="4" name="Picture 4" descr="Graphical user interface&#10;&#10;Description automatically generated with medium confidence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raphical user interface&#10;&#10;Description automatically generated with medium confidence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C4BAEA" w14:textId="77777777" w:rsidR="0009523B" w:rsidRDefault="0009523B" w:rsidP="007E58CB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  <w:noProof/>
              </w:rPr>
              <w:drawing>
                <wp:inline distT="0" distB="0" distL="0" distR="0" wp14:anchorId="4957021A" wp14:editId="29F86F05">
                  <wp:extent cx="1123950" cy="323850"/>
                  <wp:effectExtent l="0" t="0" r="0" b="0"/>
                  <wp:docPr id="5" name="Picture 5" descr="A picture containing graphical user interface&#10;&#10;Description automatically generate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picture containing graphical user interface&#10;&#10;Description automatically generated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D59FC9" w14:textId="77777777" w:rsidR="0009523B" w:rsidRDefault="0009523B" w:rsidP="0009523B">
      <w:pPr>
        <w:rPr>
          <w:sz w:val="20"/>
          <w:szCs w:val="20"/>
        </w:rPr>
      </w:pPr>
    </w:p>
    <w:p w14:paraId="3B92A0EE" w14:textId="41B1FE21" w:rsidR="004D20AE" w:rsidRDefault="0009523B" w:rsidP="00003F80">
      <w:pPr>
        <w:rPr>
          <w:b/>
          <w:bCs/>
          <w:color w:val="auto"/>
          <w:sz w:val="20"/>
          <w:szCs w:val="20"/>
        </w:rPr>
      </w:pPr>
      <w:r w:rsidRPr="0009523B">
        <w:rPr>
          <w:sz w:val="20"/>
          <w:szCs w:val="20"/>
        </w:rPr>
        <w:t>Apple® and App Store® are trademarks of Apple Inc. Google Play and the Google Play logo are trademarks of Google LLC</w:t>
      </w:r>
    </w:p>
    <w:sectPr w:rsidR="004D20AE" w:rsidSect="0045255A">
      <w:headerReference w:type="default" r:id="rId19"/>
      <w:pgSz w:w="11900" w:h="16840"/>
      <w:pgMar w:top="1440" w:right="595" w:bottom="709" w:left="595" w:header="709" w:footer="20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40DAC" w14:textId="77777777" w:rsidR="006B12F4" w:rsidRDefault="006B12F4" w:rsidP="00925501">
      <w:r>
        <w:separator/>
      </w:r>
    </w:p>
  </w:endnote>
  <w:endnote w:type="continuationSeparator" w:id="0">
    <w:p w14:paraId="45D2A57F" w14:textId="77777777" w:rsidR="006B12F4" w:rsidRDefault="006B12F4" w:rsidP="0092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A8312" w14:textId="77777777" w:rsidR="006B12F4" w:rsidRDefault="006B12F4" w:rsidP="00925501">
      <w:r>
        <w:separator/>
      </w:r>
    </w:p>
  </w:footnote>
  <w:footnote w:type="continuationSeparator" w:id="0">
    <w:p w14:paraId="209BAD71" w14:textId="77777777" w:rsidR="006B12F4" w:rsidRDefault="006B12F4" w:rsidP="00925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E579A" w14:textId="57569826" w:rsidR="00445797" w:rsidRDefault="00071845">
    <w:pPr>
      <w:pStyle w:val="Header"/>
    </w:pPr>
    <w:r>
      <w:rPr>
        <w:noProof/>
      </w:rPr>
      <w:drawing>
        <wp:inline distT="0" distB="0" distL="0" distR="0" wp14:anchorId="3017D900" wp14:editId="1DEC9DC2">
          <wp:extent cx="1231900" cy="431800"/>
          <wp:effectExtent l="0" t="0" r="12700" b="0"/>
          <wp:docPr id="810081642" name="Picture 8100816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egon Logo with PIP_A4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81896" b="39610"/>
                  <a:stretch/>
                </pic:blipFill>
                <pic:spPr bwMode="auto">
                  <a:xfrm>
                    <a:off x="0" y="0"/>
                    <a:ext cx="1231900" cy="431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8837DB"/>
    <w:multiLevelType w:val="hybridMultilevel"/>
    <w:tmpl w:val="F2401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10B52"/>
    <w:multiLevelType w:val="hybridMultilevel"/>
    <w:tmpl w:val="89ECB60C"/>
    <w:lvl w:ilvl="0" w:tplc="6A1C3F1E">
      <w:start w:val="1"/>
      <w:numFmt w:val="bullet"/>
      <w:pStyle w:val="Aegonbullets"/>
      <w:lvlText w:val=""/>
      <w:lvlJc w:val="left"/>
      <w:pPr>
        <w:ind w:left="720" w:hanging="436"/>
      </w:pPr>
      <w:rPr>
        <w:rFonts w:ascii="Symbol" w:hAnsi="Symbol" w:hint="default"/>
        <w:color w:val="0069B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AA5D1F"/>
    <w:multiLevelType w:val="hybridMultilevel"/>
    <w:tmpl w:val="B6EC3102"/>
    <w:lvl w:ilvl="0" w:tplc="61AC62C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3366FF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7E62494C"/>
    <w:multiLevelType w:val="hybridMultilevel"/>
    <w:tmpl w:val="3D484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3F715C"/>
    <w:multiLevelType w:val="hybridMultilevel"/>
    <w:tmpl w:val="5AC21E80"/>
    <w:lvl w:ilvl="0" w:tplc="61AC62C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3366FF"/>
      </w:rPr>
    </w:lvl>
    <w:lvl w:ilvl="1" w:tplc="3E6883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00CCFF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340164108">
    <w:abstractNumId w:val="2"/>
  </w:num>
  <w:num w:numId="2" w16cid:durableId="1155340645">
    <w:abstractNumId w:val="4"/>
  </w:num>
  <w:num w:numId="3" w16cid:durableId="1395928985">
    <w:abstractNumId w:val="1"/>
  </w:num>
  <w:num w:numId="4" w16cid:durableId="1128282740">
    <w:abstractNumId w:val="0"/>
  </w:num>
  <w:num w:numId="5" w16cid:durableId="1760953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01"/>
    <w:rsid w:val="000005BE"/>
    <w:rsid w:val="00003F80"/>
    <w:rsid w:val="000307E7"/>
    <w:rsid w:val="00033D51"/>
    <w:rsid w:val="00047E69"/>
    <w:rsid w:val="00071845"/>
    <w:rsid w:val="0009523B"/>
    <w:rsid w:val="000A4FCC"/>
    <w:rsid w:val="000A71C9"/>
    <w:rsid w:val="000B0EEC"/>
    <w:rsid w:val="000D4F1C"/>
    <w:rsid w:val="000D510E"/>
    <w:rsid w:val="000F0D33"/>
    <w:rsid w:val="000F3326"/>
    <w:rsid w:val="001047B7"/>
    <w:rsid w:val="00107301"/>
    <w:rsid w:val="001102D4"/>
    <w:rsid w:val="00111A6E"/>
    <w:rsid w:val="00114389"/>
    <w:rsid w:val="0015307A"/>
    <w:rsid w:val="001600E2"/>
    <w:rsid w:val="00164389"/>
    <w:rsid w:val="00164F1D"/>
    <w:rsid w:val="0017395B"/>
    <w:rsid w:val="0019406D"/>
    <w:rsid w:val="001949BA"/>
    <w:rsid w:val="00194BDE"/>
    <w:rsid w:val="0019767F"/>
    <w:rsid w:val="001A2285"/>
    <w:rsid w:val="001D1126"/>
    <w:rsid w:val="001D4A58"/>
    <w:rsid w:val="001D5213"/>
    <w:rsid w:val="001E1BFE"/>
    <w:rsid w:val="001E2AC0"/>
    <w:rsid w:val="001F54EC"/>
    <w:rsid w:val="00206D78"/>
    <w:rsid w:val="002346EC"/>
    <w:rsid w:val="002808A4"/>
    <w:rsid w:val="00286F4F"/>
    <w:rsid w:val="00290668"/>
    <w:rsid w:val="002A6E09"/>
    <w:rsid w:val="002D6C79"/>
    <w:rsid w:val="002E22E4"/>
    <w:rsid w:val="002F61A8"/>
    <w:rsid w:val="00305293"/>
    <w:rsid w:val="00320181"/>
    <w:rsid w:val="003401A2"/>
    <w:rsid w:val="00345389"/>
    <w:rsid w:val="00347EAD"/>
    <w:rsid w:val="00385634"/>
    <w:rsid w:val="003A5653"/>
    <w:rsid w:val="003B2CA8"/>
    <w:rsid w:val="003D6159"/>
    <w:rsid w:val="003F1CAC"/>
    <w:rsid w:val="00410CB3"/>
    <w:rsid w:val="0041581A"/>
    <w:rsid w:val="00440DE4"/>
    <w:rsid w:val="00444989"/>
    <w:rsid w:val="00445797"/>
    <w:rsid w:val="0045255A"/>
    <w:rsid w:val="004607B8"/>
    <w:rsid w:val="0047707F"/>
    <w:rsid w:val="00480353"/>
    <w:rsid w:val="00481B49"/>
    <w:rsid w:val="004925B1"/>
    <w:rsid w:val="004A30AD"/>
    <w:rsid w:val="004A5639"/>
    <w:rsid w:val="004A6260"/>
    <w:rsid w:val="004B42A6"/>
    <w:rsid w:val="004B511D"/>
    <w:rsid w:val="004D20AE"/>
    <w:rsid w:val="004D4783"/>
    <w:rsid w:val="004D563C"/>
    <w:rsid w:val="004E1BB7"/>
    <w:rsid w:val="004E1F5E"/>
    <w:rsid w:val="004F3926"/>
    <w:rsid w:val="00501F00"/>
    <w:rsid w:val="00504DC2"/>
    <w:rsid w:val="00520BC3"/>
    <w:rsid w:val="00521AA3"/>
    <w:rsid w:val="0055197A"/>
    <w:rsid w:val="0056407A"/>
    <w:rsid w:val="00564A03"/>
    <w:rsid w:val="00582EA1"/>
    <w:rsid w:val="005A0F1E"/>
    <w:rsid w:val="005A653C"/>
    <w:rsid w:val="005B2D80"/>
    <w:rsid w:val="005C3091"/>
    <w:rsid w:val="005C503B"/>
    <w:rsid w:val="005D36F6"/>
    <w:rsid w:val="005D61F0"/>
    <w:rsid w:val="005D6761"/>
    <w:rsid w:val="005E578E"/>
    <w:rsid w:val="005E7E11"/>
    <w:rsid w:val="005F727D"/>
    <w:rsid w:val="006334D7"/>
    <w:rsid w:val="006503E8"/>
    <w:rsid w:val="006915AE"/>
    <w:rsid w:val="006939C6"/>
    <w:rsid w:val="006A7954"/>
    <w:rsid w:val="006A7FB0"/>
    <w:rsid w:val="006B12F4"/>
    <w:rsid w:val="006B3381"/>
    <w:rsid w:val="006C2D1F"/>
    <w:rsid w:val="006C3554"/>
    <w:rsid w:val="006D6740"/>
    <w:rsid w:val="006E0006"/>
    <w:rsid w:val="006E0526"/>
    <w:rsid w:val="006E397B"/>
    <w:rsid w:val="006E50F3"/>
    <w:rsid w:val="006E6F76"/>
    <w:rsid w:val="00702ECC"/>
    <w:rsid w:val="00712E92"/>
    <w:rsid w:val="00713CB9"/>
    <w:rsid w:val="007617E3"/>
    <w:rsid w:val="007623E9"/>
    <w:rsid w:val="00762597"/>
    <w:rsid w:val="00766E1D"/>
    <w:rsid w:val="00787100"/>
    <w:rsid w:val="007D6621"/>
    <w:rsid w:val="007E7D6C"/>
    <w:rsid w:val="008343EF"/>
    <w:rsid w:val="00851956"/>
    <w:rsid w:val="0085291F"/>
    <w:rsid w:val="00863CC1"/>
    <w:rsid w:val="008811E2"/>
    <w:rsid w:val="00891ACD"/>
    <w:rsid w:val="008C39C9"/>
    <w:rsid w:val="008D0575"/>
    <w:rsid w:val="00925501"/>
    <w:rsid w:val="009305C0"/>
    <w:rsid w:val="00944D3E"/>
    <w:rsid w:val="00947618"/>
    <w:rsid w:val="00993F74"/>
    <w:rsid w:val="009B2167"/>
    <w:rsid w:val="009B2D7E"/>
    <w:rsid w:val="009B4928"/>
    <w:rsid w:val="009B4B9A"/>
    <w:rsid w:val="009C1D0F"/>
    <w:rsid w:val="009D37D7"/>
    <w:rsid w:val="009E17A0"/>
    <w:rsid w:val="00A0693F"/>
    <w:rsid w:val="00A1018A"/>
    <w:rsid w:val="00A13354"/>
    <w:rsid w:val="00A328ED"/>
    <w:rsid w:val="00A50AAE"/>
    <w:rsid w:val="00A616E2"/>
    <w:rsid w:val="00A97725"/>
    <w:rsid w:val="00AA6629"/>
    <w:rsid w:val="00AB449E"/>
    <w:rsid w:val="00AF39EF"/>
    <w:rsid w:val="00B1428C"/>
    <w:rsid w:val="00B25DC9"/>
    <w:rsid w:val="00B27987"/>
    <w:rsid w:val="00B347FF"/>
    <w:rsid w:val="00B41E84"/>
    <w:rsid w:val="00B53146"/>
    <w:rsid w:val="00B53D57"/>
    <w:rsid w:val="00B66854"/>
    <w:rsid w:val="00B8053A"/>
    <w:rsid w:val="00B95ADD"/>
    <w:rsid w:val="00BD7414"/>
    <w:rsid w:val="00C11054"/>
    <w:rsid w:val="00C14311"/>
    <w:rsid w:val="00C14D4F"/>
    <w:rsid w:val="00C14E67"/>
    <w:rsid w:val="00C22149"/>
    <w:rsid w:val="00C3729C"/>
    <w:rsid w:val="00C52F18"/>
    <w:rsid w:val="00C6413A"/>
    <w:rsid w:val="00C66A52"/>
    <w:rsid w:val="00C807EA"/>
    <w:rsid w:val="00C825B3"/>
    <w:rsid w:val="00CA2EA6"/>
    <w:rsid w:val="00CB396F"/>
    <w:rsid w:val="00CD3668"/>
    <w:rsid w:val="00CE4F40"/>
    <w:rsid w:val="00D0184C"/>
    <w:rsid w:val="00D021A2"/>
    <w:rsid w:val="00D076A0"/>
    <w:rsid w:val="00D15252"/>
    <w:rsid w:val="00D338CA"/>
    <w:rsid w:val="00D537BE"/>
    <w:rsid w:val="00D61B2B"/>
    <w:rsid w:val="00D8091F"/>
    <w:rsid w:val="00D8204E"/>
    <w:rsid w:val="00D831E7"/>
    <w:rsid w:val="00D94953"/>
    <w:rsid w:val="00DB53B2"/>
    <w:rsid w:val="00DC5863"/>
    <w:rsid w:val="00DD2CF9"/>
    <w:rsid w:val="00DD3FE5"/>
    <w:rsid w:val="00E07F92"/>
    <w:rsid w:val="00E13E83"/>
    <w:rsid w:val="00E27105"/>
    <w:rsid w:val="00E4350F"/>
    <w:rsid w:val="00E52900"/>
    <w:rsid w:val="00E62267"/>
    <w:rsid w:val="00E705D4"/>
    <w:rsid w:val="00E74155"/>
    <w:rsid w:val="00E81E0B"/>
    <w:rsid w:val="00E84431"/>
    <w:rsid w:val="00E85E5E"/>
    <w:rsid w:val="00EB2BA4"/>
    <w:rsid w:val="00EC57C7"/>
    <w:rsid w:val="00EE016C"/>
    <w:rsid w:val="00EF1A58"/>
    <w:rsid w:val="00EF3C27"/>
    <w:rsid w:val="00F1162D"/>
    <w:rsid w:val="00F12B9F"/>
    <w:rsid w:val="00F32A05"/>
    <w:rsid w:val="00F36AEB"/>
    <w:rsid w:val="00F5624A"/>
    <w:rsid w:val="00FB243C"/>
    <w:rsid w:val="00FB78E2"/>
    <w:rsid w:val="00FD474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BA5195"/>
  <w15:docId w15:val="{D73C8975-0850-4C80-951E-CEA87AE0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EGON Body"/>
    <w:qFormat/>
    <w:rsid w:val="000005BE"/>
    <w:rPr>
      <w:rFonts w:ascii="Arial" w:eastAsia="Cambria" w:hAnsi="Arial" w:cs="Times New Roman"/>
      <w:color w:val="1D1D1D"/>
      <w:lang w:val="en-US"/>
    </w:rPr>
  </w:style>
  <w:style w:type="paragraph" w:styleId="Heading1">
    <w:name w:val="heading 1"/>
    <w:aliases w:val="AEGON Heading 1"/>
    <w:basedOn w:val="Normal"/>
    <w:next w:val="Normal"/>
    <w:link w:val="Heading1Char"/>
    <w:uiPriority w:val="9"/>
    <w:qFormat/>
    <w:rsid w:val="00925501"/>
    <w:pPr>
      <w:keepNext/>
      <w:keepLines/>
      <w:spacing w:before="480"/>
      <w:outlineLvl w:val="0"/>
    </w:pPr>
    <w:rPr>
      <w:rFonts w:eastAsia="Times New Roman"/>
      <w:b/>
      <w:bCs/>
      <w:color w:val="0069B4"/>
      <w:sz w:val="6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7414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5501"/>
  </w:style>
  <w:style w:type="paragraph" w:styleId="Footer">
    <w:name w:val="footer"/>
    <w:basedOn w:val="Normal"/>
    <w:link w:val="FooterChar"/>
    <w:uiPriority w:val="99"/>
    <w:unhideWhenUsed/>
    <w:rsid w:val="009255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501"/>
  </w:style>
  <w:style w:type="character" w:customStyle="1" w:styleId="Heading1Char">
    <w:name w:val="Heading 1 Char"/>
    <w:aliases w:val="AEGON Heading 1 Char"/>
    <w:basedOn w:val="DefaultParagraphFont"/>
    <w:link w:val="Heading1"/>
    <w:uiPriority w:val="9"/>
    <w:rsid w:val="00925501"/>
    <w:rPr>
      <w:rFonts w:ascii="Verdana" w:eastAsia="Times New Roman" w:hAnsi="Verdana" w:cs="Times New Roman"/>
      <w:b/>
      <w:bCs/>
      <w:color w:val="0069B4"/>
      <w:sz w:val="60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63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639"/>
    <w:rPr>
      <w:rFonts w:ascii="Lucida Grande" w:eastAsia="Cambria" w:hAnsi="Lucida Grande" w:cs="Lucida Grande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7414"/>
    <w:rPr>
      <w:rFonts w:ascii="Arial" w:eastAsiaTheme="majorEastAsia" w:hAnsi="Arial" w:cstheme="majorBidi"/>
      <w:b/>
      <w:bCs/>
      <w:color w:val="1D1D1D"/>
      <w:szCs w:val="26"/>
      <w:lang w:val="en-US"/>
    </w:rPr>
  </w:style>
  <w:style w:type="paragraph" w:styleId="NormalWeb">
    <w:name w:val="Normal (Web)"/>
    <w:basedOn w:val="Normal"/>
    <w:uiPriority w:val="99"/>
    <w:unhideWhenUsed/>
    <w:rsid w:val="00F32A05"/>
    <w:pPr>
      <w:spacing w:before="100" w:beforeAutospacing="1" w:after="100" w:afterAutospacing="1"/>
    </w:pPr>
    <w:rPr>
      <w:rFonts w:ascii="Times" w:hAnsi="Times"/>
      <w:szCs w:val="20"/>
      <w:lang w:val="en-GB"/>
    </w:rPr>
  </w:style>
  <w:style w:type="paragraph" w:customStyle="1" w:styleId="AegonHeader3">
    <w:name w:val="Aegon Header 3"/>
    <w:basedOn w:val="Normal"/>
    <w:qFormat/>
    <w:rsid w:val="00F32A05"/>
    <w:pPr>
      <w:spacing w:before="120" w:beforeAutospacing="1" w:after="120" w:afterAutospacing="1"/>
    </w:pPr>
    <w:rPr>
      <w:b/>
      <w:bCs/>
      <w:color w:val="0069B4"/>
      <w:sz w:val="32"/>
      <w:szCs w:val="32"/>
    </w:rPr>
  </w:style>
  <w:style w:type="paragraph" w:customStyle="1" w:styleId="Aegonbullets">
    <w:name w:val="Aegon bullets"/>
    <w:basedOn w:val="NormalWeb"/>
    <w:qFormat/>
    <w:rsid w:val="00F32A05"/>
    <w:pPr>
      <w:numPr>
        <w:numId w:val="3"/>
      </w:numPr>
      <w:spacing w:before="120" w:beforeAutospacing="0" w:after="120" w:afterAutospacing="0"/>
      <w:ind w:left="721" w:hanging="437"/>
    </w:pPr>
    <w:rPr>
      <w:rFonts w:ascii="Arial" w:hAnsi="Arial"/>
      <w:bCs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101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8A"/>
    <w:rPr>
      <w:rFonts w:ascii="Arial" w:eastAsia="Cambria" w:hAnsi="Arial" w:cs="Times New Roman"/>
      <w:color w:val="1D1D1D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8A"/>
    <w:rPr>
      <w:rFonts w:ascii="Arial" w:eastAsia="Cambria" w:hAnsi="Arial" w:cs="Times New Roman"/>
      <w:b/>
      <w:bCs/>
      <w:color w:val="1D1D1D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9C1D0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1D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2710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36A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3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apple.com/gb/app/aegon-uk/id1528986569" TargetMode="External"/><Relationship Id="rId18" Type="http://schemas.openxmlformats.org/officeDocument/2006/relationships/image" Target="https://lwpuat.test.aegon.co.uk/pdi/Content/Images/App/Play-Store-Badge.pn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retiready.co.uk/public/getstarted.html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yperlink" Target="https://play.google.com/store/apps/details?id=com.aegon.prodapp30&amp;showAllReviews=tru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meo.com/788272883" TargetMode="External"/><Relationship Id="rId5" Type="http://schemas.openxmlformats.org/officeDocument/2006/relationships/styles" Target="styles.xml"/><Relationship Id="rId15" Type="http://schemas.openxmlformats.org/officeDocument/2006/relationships/image" Target="https://lwpuat.test.aegon.co.uk/pdi/Content/Images/App/App-Store-Badge.png" TargetMode="External"/><Relationship Id="rId10" Type="http://schemas.openxmlformats.org/officeDocument/2006/relationships/hyperlink" Target="http://www.thepensionsregulator.gov.uk/-/media/thepensionsregulator/files/import/pdf/tpr-fca-employers-trustees-financial-matters-guide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992746470714CAD9CE5DF3CB9B854" ma:contentTypeVersion="15" ma:contentTypeDescription="Create a new document." ma:contentTypeScope="" ma:versionID="8a96ff2210d759707bcb6a22daa13640">
  <xsd:schema xmlns:xsd="http://www.w3.org/2001/XMLSchema" xmlns:xs="http://www.w3.org/2001/XMLSchema" xmlns:p="http://schemas.microsoft.com/office/2006/metadata/properties" xmlns:ns1="http://schemas.microsoft.com/sharepoint/v3" xmlns:ns2="8960e48e-6218-48c3-8de8-6112787a01af" xmlns:ns3="8be50da4-64b4-453a-8fd0-0bab19044a5d" targetNamespace="http://schemas.microsoft.com/office/2006/metadata/properties" ma:root="true" ma:fieldsID="694f3ba53185dd272db639a77aa871a5" ns1:_="" ns2:_="" ns3:_="">
    <xsd:import namespace="http://schemas.microsoft.com/sharepoint/v3"/>
    <xsd:import namespace="8960e48e-6218-48c3-8de8-6112787a01af"/>
    <xsd:import namespace="8be50da4-64b4-453a-8fd0-0bab19044a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0e48e-6218-48c3-8de8-6112787a01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50da4-64b4-453a-8fd0-0bab19044a5d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45A0E-EEF0-4EBD-A196-04E23AEAEA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C4DE0-672B-477E-AD32-C8E2DFFF85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22F3BD-857A-41EF-B626-05A9E5803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960e48e-6218-48c3-8de8-6112787a01af"/>
    <ds:schemaRef ds:uri="8be50da4-64b4-453a-8fd0-0bab19044a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APS Group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Wright</dc:creator>
  <cp:keywords/>
  <dc:description/>
  <cp:lastModifiedBy>Maclure, Cara</cp:lastModifiedBy>
  <cp:revision>2</cp:revision>
  <cp:lastPrinted>2018-05-17T07:08:00Z</cp:lastPrinted>
  <dcterms:created xsi:type="dcterms:W3CDTF">2024-09-05T09:37:00Z</dcterms:created>
  <dcterms:modified xsi:type="dcterms:W3CDTF">2024-09-05T09:37:00Z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0x0101004B1992746470714CAD9CE5DF3CB9B854</vt:lpwstr>
  </property>
</Properties>
</file>